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EC" w:rsidRDefault="00815FF5">
      <w:pPr>
        <w:spacing w:before="49" w:line="826" w:lineRule="exact"/>
        <w:ind w:left="81" w:right="81"/>
        <w:jc w:val="center"/>
        <w:rPr>
          <w:b/>
          <w:sz w:val="72"/>
        </w:rPr>
      </w:pPr>
      <w:r>
        <w:rPr>
          <w:b/>
          <w:sz w:val="72"/>
        </w:rPr>
        <w:t>Lifelong Learning Institute</w:t>
      </w:r>
    </w:p>
    <w:p w:rsidR="00816BEC" w:rsidRDefault="00815FF5">
      <w:pPr>
        <w:spacing w:line="458" w:lineRule="exact"/>
        <w:ind w:left="81" w:right="78"/>
        <w:jc w:val="center"/>
        <w:rPr>
          <w:sz w:val="40"/>
        </w:rPr>
      </w:pPr>
      <w:r>
        <w:rPr>
          <w:sz w:val="40"/>
        </w:rPr>
        <w:t>at</w:t>
      </w:r>
    </w:p>
    <w:p w:rsidR="00816BEC" w:rsidRDefault="00F941DE">
      <w:pPr>
        <w:spacing w:before="6"/>
        <w:ind w:left="81" w:right="81"/>
        <w:jc w:val="center"/>
        <w:rPr>
          <w:b/>
          <w:sz w:val="40"/>
        </w:rPr>
      </w:pPr>
      <w:r>
        <w:pict>
          <v:line id="_x0000_s1027" style="position:absolute;left:0;text-align:left;z-index:1072;mso-position-horizontal-relative:page" from="52.5pt,39.5pt" to="567pt,42.5pt" strokeweight="1.5pt">
            <w10:wrap anchorx="page"/>
          </v:line>
        </w:pict>
      </w:r>
      <w:r>
        <w:pict>
          <v:line id="_x0000_s1026" style="position:absolute;left:0;text-align:left;z-index:1096;mso-position-horizontal-relative:page" from="309.75pt,617.85pt" to="309.75pt,659.1pt">
            <w10:wrap anchorx="page"/>
          </v:line>
        </w:pict>
      </w:r>
      <w:r w:rsidR="00815FF5">
        <w:rPr>
          <w:b/>
          <w:sz w:val="40"/>
        </w:rPr>
        <w:t>Waubonsee Community College</w:t>
      </w:r>
    </w:p>
    <w:p w:rsidR="00816BEC" w:rsidRDefault="00816BEC">
      <w:pPr>
        <w:pStyle w:val="BodyText"/>
        <w:rPr>
          <w:b/>
        </w:rPr>
      </w:pPr>
    </w:p>
    <w:p w:rsidR="00A30A27" w:rsidRPr="00AB0B9E" w:rsidRDefault="00764366" w:rsidP="00764366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:rsidR="00764366" w:rsidRPr="00022FC4" w:rsidRDefault="00764366" w:rsidP="00764366">
      <w:pPr>
        <w:jc w:val="center"/>
        <w:rPr>
          <w:b/>
          <w:sz w:val="16"/>
          <w:szCs w:val="16"/>
        </w:rPr>
      </w:pPr>
      <w:r>
        <w:rPr>
          <w:b/>
          <w:sz w:val="32"/>
          <w:szCs w:val="24"/>
        </w:rPr>
        <w:t>Trip Accident / Health Incident Report Form</w:t>
      </w:r>
      <w:r w:rsidR="00022FC4">
        <w:rPr>
          <w:b/>
          <w:sz w:val="32"/>
          <w:szCs w:val="24"/>
        </w:rPr>
        <w:br/>
      </w:r>
    </w:p>
    <w:tbl>
      <w:tblPr>
        <w:tblStyle w:val="TableGrid"/>
        <w:tblW w:w="994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58" w:type="dxa"/>
          <w:right w:w="101" w:type="dxa"/>
        </w:tblCellMar>
        <w:tblLook w:val="04A0" w:firstRow="1" w:lastRow="0" w:firstColumn="1" w:lastColumn="0" w:noHBand="0" w:noVBand="1"/>
      </w:tblPr>
      <w:tblGrid>
        <w:gridCol w:w="3432"/>
        <w:gridCol w:w="6517"/>
      </w:tblGrid>
      <w:tr w:rsidR="00764366" w:rsidRPr="0054042C" w:rsidTr="003B5935">
        <w:trPr>
          <w:trHeight w:val="317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>Name of trip</w:t>
            </w:r>
          </w:p>
        </w:tc>
        <w:tc>
          <w:tcPr>
            <w:tcW w:w="6517" w:type="dxa"/>
            <w:tcBorders>
              <w:top w:val="single" w:sz="12" w:space="0" w:color="auto"/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>Location</w:t>
            </w: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>Date</w:t>
            </w: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>Time</w:t>
            </w: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4E0522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</w:rPr>
              <w:t>Name(s)</w:t>
            </w:r>
            <w:r w:rsidR="003B5935">
              <w:rPr>
                <w:rFonts w:cstheme="minorHAnsi"/>
                <w:color w:val="244061" w:themeColor="accent1" w:themeShade="80"/>
                <w:sz w:val="24"/>
              </w:rPr>
              <w:t xml:space="preserve"> </w:t>
            </w:r>
            <w:r w:rsidR="00764366" w:rsidRPr="0054042C">
              <w:rPr>
                <w:rFonts w:cstheme="minorHAnsi"/>
                <w:color w:val="244061" w:themeColor="accent1" w:themeShade="80"/>
                <w:sz w:val="24"/>
              </w:rPr>
              <w:t>of person</w:t>
            </w:r>
            <w:r>
              <w:rPr>
                <w:rFonts w:cstheme="minorHAnsi"/>
                <w:color w:val="244061" w:themeColor="accent1" w:themeShade="80"/>
                <w:sz w:val="24"/>
              </w:rPr>
              <w:t>(</w:t>
            </w:r>
            <w:r w:rsidR="00764366" w:rsidRPr="0054042C">
              <w:rPr>
                <w:rFonts w:cstheme="minorHAnsi"/>
                <w:color w:val="244061" w:themeColor="accent1" w:themeShade="80"/>
                <w:sz w:val="24"/>
              </w:rPr>
              <w:t>s</w:t>
            </w:r>
            <w:r>
              <w:rPr>
                <w:rFonts w:cstheme="minorHAnsi"/>
                <w:color w:val="244061" w:themeColor="accent1" w:themeShade="80"/>
                <w:sz w:val="24"/>
              </w:rPr>
              <w:t>)</w:t>
            </w:r>
            <w:r w:rsidR="00764366" w:rsidRPr="0054042C">
              <w:rPr>
                <w:rFonts w:cstheme="minorHAnsi"/>
                <w:color w:val="244061" w:themeColor="accent1" w:themeShade="80"/>
                <w:sz w:val="24"/>
              </w:rPr>
              <w:t xml:space="preserve"> involved </w:t>
            </w:r>
          </w:p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(Who was hurt? </w:t>
            </w:r>
          </w:p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>Were there witnesses?)</w:t>
            </w: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929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Detailed description of incident </w:t>
            </w:r>
            <w:r>
              <w:rPr>
                <w:rFonts w:cstheme="minorHAnsi"/>
                <w:color w:val="244061" w:themeColor="accent1" w:themeShade="80"/>
                <w:sz w:val="24"/>
              </w:rPr>
              <w:br/>
            </w:r>
            <w:r w:rsidRPr="0054042C">
              <w:rPr>
                <w:rFonts w:cstheme="minorHAnsi"/>
                <w:color w:val="244061" w:themeColor="accent1" w:themeShade="80"/>
                <w:sz w:val="24"/>
              </w:rPr>
              <w:t>(</w:t>
            </w:r>
            <w:r w:rsidRPr="0054042C">
              <w:rPr>
                <w:rFonts w:cstheme="minorHAnsi"/>
                <w:color w:val="244061" w:themeColor="accent1" w:themeShade="80"/>
                <w:sz w:val="20"/>
              </w:rPr>
              <w:t>Attach additional sheets if necessary)</w:t>
            </w:r>
          </w:p>
          <w:p w:rsidR="00764366" w:rsidRDefault="00022FC4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</w:rPr>
              <w:br/>
            </w:r>
          </w:p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Emergency contact notified? </w:t>
            </w: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  <w:r w:rsidRPr="0054042C">
              <w:rPr>
                <w:rFonts w:ascii="MS Gothic" w:eastAsia="MS Gothic" w:hAnsi="MS Gothic" w:cstheme="minorHAnsi" w:hint="eastAsia"/>
                <w:color w:val="244061" w:themeColor="accent1" w:themeShade="80"/>
                <w:sz w:val="24"/>
              </w:rPr>
              <w:t>☐</w:t>
            </w: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 Yes   </w:t>
            </w:r>
            <w:r w:rsidRPr="0054042C">
              <w:rPr>
                <w:rFonts w:ascii="MS Gothic" w:eastAsia="MS Gothic" w:hAnsi="MS Gothic" w:cstheme="minorHAnsi" w:hint="eastAsia"/>
                <w:color w:val="244061" w:themeColor="accent1" w:themeShade="80"/>
                <w:sz w:val="24"/>
              </w:rPr>
              <w:t>☐</w:t>
            </w: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 No</w:t>
            </w: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>Was 911 called?</w:t>
            </w: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  <w:r w:rsidRPr="0054042C">
              <w:rPr>
                <w:rFonts w:ascii="MS Gothic" w:eastAsia="MS Gothic" w:hAnsi="MS Gothic" w:cstheme="minorHAnsi" w:hint="eastAsia"/>
                <w:color w:val="244061" w:themeColor="accent1" w:themeShade="80"/>
                <w:sz w:val="24"/>
              </w:rPr>
              <w:t>☐</w:t>
            </w: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 Yes   </w:t>
            </w:r>
            <w:r w:rsidRPr="0054042C">
              <w:rPr>
                <w:rFonts w:ascii="MS Gothic" w:eastAsia="MS Gothic" w:hAnsi="MS Gothic" w:cstheme="minorHAnsi" w:hint="eastAsia"/>
                <w:color w:val="244061" w:themeColor="accent1" w:themeShade="80"/>
                <w:sz w:val="24"/>
              </w:rPr>
              <w:t>☐</w:t>
            </w: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 No</w:t>
            </w: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>How was the incident handled?</w:t>
            </w:r>
            <w:r w:rsidR="00022FC4">
              <w:rPr>
                <w:rFonts w:cstheme="minorHAnsi"/>
                <w:color w:val="244061" w:themeColor="accent1" w:themeShade="80"/>
                <w:sz w:val="24"/>
              </w:rPr>
              <w:br/>
            </w:r>
          </w:p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</w:p>
        </w:tc>
        <w:tc>
          <w:tcPr>
            <w:tcW w:w="6517" w:type="dxa"/>
            <w:tcBorders>
              <w:bottom w:val="single" w:sz="12" w:space="0" w:color="auto"/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2" w:space="0" w:color="595959" w:themeColor="text1" w:themeTint="A6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>Taken to hospital</w:t>
            </w:r>
          </w:p>
        </w:tc>
        <w:tc>
          <w:tcPr>
            <w:tcW w:w="6517" w:type="dxa"/>
            <w:tcBorders>
              <w:top w:val="single" w:sz="12" w:space="0" w:color="auto"/>
              <w:bottom w:val="single" w:sz="2" w:space="0" w:color="595959" w:themeColor="text1" w:themeTint="A6"/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  <w:r w:rsidRPr="0054042C">
              <w:rPr>
                <w:rFonts w:ascii="MS Gothic" w:eastAsia="MS Gothic" w:hAnsi="MS Gothic" w:cstheme="minorHAnsi" w:hint="eastAsia"/>
                <w:color w:val="244061" w:themeColor="accent1" w:themeShade="80"/>
                <w:sz w:val="24"/>
              </w:rPr>
              <w:t>☐</w:t>
            </w: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 Yes   </w:t>
            </w:r>
            <w:r w:rsidRPr="0054042C">
              <w:rPr>
                <w:rFonts w:ascii="MS Gothic" w:eastAsia="MS Gothic" w:hAnsi="MS Gothic" w:cstheme="minorHAnsi" w:hint="eastAsia"/>
                <w:color w:val="244061" w:themeColor="accent1" w:themeShade="80"/>
                <w:sz w:val="24"/>
              </w:rPr>
              <w:t>☐</w:t>
            </w: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 No</w:t>
            </w: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top w:val="single" w:sz="2" w:space="0" w:color="595959" w:themeColor="text1" w:themeTint="A6"/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     Name of hospital</w:t>
            </w:r>
          </w:p>
        </w:tc>
        <w:tc>
          <w:tcPr>
            <w:tcW w:w="6517" w:type="dxa"/>
            <w:tcBorders>
              <w:top w:val="single" w:sz="2" w:space="0" w:color="595959" w:themeColor="text1" w:themeTint="A6"/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     Address</w:t>
            </w: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     How transported</w:t>
            </w: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     Accompanied by</w:t>
            </w: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lastRenderedPageBreak/>
              <w:t xml:space="preserve">     Attending physician</w:t>
            </w: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 xml:space="preserve">     Additional information</w:t>
            </w:r>
          </w:p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</w:p>
        </w:tc>
        <w:tc>
          <w:tcPr>
            <w:tcW w:w="6517" w:type="dxa"/>
            <w:tcBorders>
              <w:bottom w:val="single" w:sz="12" w:space="0" w:color="auto"/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2" w:space="0" w:color="595959" w:themeColor="text1" w:themeTint="A6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>Follow up</w:t>
            </w:r>
          </w:p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</w:p>
        </w:tc>
        <w:tc>
          <w:tcPr>
            <w:tcW w:w="6517" w:type="dxa"/>
            <w:tcBorders>
              <w:top w:val="single" w:sz="12" w:space="0" w:color="auto"/>
              <w:bottom w:val="single" w:sz="2" w:space="0" w:color="595959" w:themeColor="text1" w:themeTint="A6"/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top w:val="single" w:sz="2" w:space="0" w:color="595959" w:themeColor="text1" w:themeTint="A6"/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>Motor coach company</w:t>
            </w:r>
          </w:p>
        </w:tc>
        <w:tc>
          <w:tcPr>
            <w:tcW w:w="6517" w:type="dxa"/>
            <w:tcBorders>
              <w:top w:val="single" w:sz="2" w:space="0" w:color="595959" w:themeColor="text1" w:themeTint="A6"/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>Driver</w:t>
            </w: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</w:tcBorders>
            <w:shd w:val="clear" w:color="auto" w:fill="auto"/>
          </w:tcPr>
          <w:p w:rsidR="00764366" w:rsidRPr="0054042C" w:rsidRDefault="004E0522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</w:rPr>
              <w:t>LLI Trip Manager</w:t>
            </w:r>
          </w:p>
        </w:tc>
        <w:tc>
          <w:tcPr>
            <w:tcW w:w="6517" w:type="dxa"/>
            <w:tcBorders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  <w:tr w:rsidR="00764366" w:rsidRPr="0054042C" w:rsidTr="003B5935">
        <w:trPr>
          <w:trHeight w:val="317"/>
        </w:trPr>
        <w:tc>
          <w:tcPr>
            <w:tcW w:w="34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64366" w:rsidRPr="0054042C" w:rsidRDefault="00764366" w:rsidP="00F0115A">
            <w:pPr>
              <w:rPr>
                <w:rFonts w:cstheme="minorHAnsi"/>
                <w:color w:val="244061" w:themeColor="accent1" w:themeShade="80"/>
                <w:sz w:val="24"/>
              </w:rPr>
            </w:pPr>
            <w:r w:rsidRPr="0054042C">
              <w:rPr>
                <w:rFonts w:cstheme="minorHAnsi"/>
                <w:color w:val="244061" w:themeColor="accent1" w:themeShade="80"/>
                <w:sz w:val="24"/>
              </w:rPr>
              <w:t>Phone</w:t>
            </w:r>
          </w:p>
        </w:tc>
        <w:tc>
          <w:tcPr>
            <w:tcW w:w="6517" w:type="dxa"/>
            <w:tcBorders>
              <w:bottom w:val="single" w:sz="12" w:space="0" w:color="auto"/>
              <w:right w:val="single" w:sz="12" w:space="0" w:color="auto"/>
            </w:tcBorders>
          </w:tcPr>
          <w:p w:rsidR="00764366" w:rsidRPr="0054042C" w:rsidRDefault="00764366" w:rsidP="00F0115A">
            <w:pPr>
              <w:rPr>
                <w:rFonts w:cstheme="minorHAnsi"/>
                <w:sz w:val="24"/>
              </w:rPr>
            </w:pPr>
          </w:p>
        </w:tc>
      </w:tr>
    </w:tbl>
    <w:p w:rsidR="004E0522" w:rsidRDefault="004E0522" w:rsidP="00764366">
      <w:pPr>
        <w:rPr>
          <w:rFonts w:cstheme="minorHAnsi"/>
          <w:sz w:val="16"/>
          <w:szCs w:val="16"/>
        </w:rPr>
      </w:pPr>
    </w:p>
    <w:p w:rsidR="00764366" w:rsidRPr="00022FC4" w:rsidRDefault="00764366" w:rsidP="00764366">
      <w:pPr>
        <w:rPr>
          <w:rFonts w:cstheme="minorHAnsi"/>
          <w:sz w:val="24"/>
          <w:szCs w:val="24"/>
        </w:rPr>
      </w:pPr>
      <w:r w:rsidRPr="00022FC4">
        <w:rPr>
          <w:rFonts w:cstheme="minorHAnsi"/>
          <w:sz w:val="24"/>
          <w:szCs w:val="24"/>
        </w:rPr>
        <w:t xml:space="preserve">Complete within 24 hours or as soon as possible.  </w:t>
      </w:r>
    </w:p>
    <w:p w:rsidR="00764366" w:rsidRPr="00022FC4" w:rsidRDefault="00764366" w:rsidP="00764366">
      <w:pPr>
        <w:rPr>
          <w:rFonts w:cstheme="minorHAnsi"/>
          <w:sz w:val="24"/>
          <w:szCs w:val="24"/>
        </w:rPr>
      </w:pPr>
      <w:r w:rsidRPr="00022FC4">
        <w:rPr>
          <w:rFonts w:cstheme="minorHAnsi"/>
          <w:sz w:val="24"/>
          <w:szCs w:val="24"/>
        </w:rPr>
        <w:t>Send a copy to the motor coach company within 48 hours or as soon as possible.</w:t>
      </w:r>
    </w:p>
    <w:p w:rsidR="00F941DE" w:rsidRDefault="00815FF5" w:rsidP="00F941DE">
      <w:pPr>
        <w:pStyle w:val="BodyText"/>
        <w:rPr>
          <w:b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2040001</wp:posOffset>
            </wp:positionH>
            <wp:positionV relativeFrom="paragraph">
              <wp:posOffset>174298</wp:posOffset>
            </wp:positionV>
            <wp:extent cx="1665037" cy="34175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037" cy="341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4154060</wp:posOffset>
            </wp:positionH>
            <wp:positionV relativeFrom="paragraph">
              <wp:posOffset>176839</wp:posOffset>
            </wp:positionV>
            <wp:extent cx="1554548" cy="38862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548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41DE" w:rsidRDefault="00F941DE" w:rsidP="00F941DE">
      <w:pPr>
        <w:pStyle w:val="BodyText"/>
        <w:rPr>
          <w:b/>
        </w:rPr>
      </w:pPr>
    </w:p>
    <w:p w:rsidR="00816BEC" w:rsidRPr="00F941DE" w:rsidRDefault="00815FF5" w:rsidP="00F941DE">
      <w:pPr>
        <w:pStyle w:val="BodyText"/>
        <w:rPr>
          <w:b/>
        </w:rPr>
      </w:pPr>
      <w:bookmarkStart w:id="0" w:name="_GoBack"/>
      <w:bookmarkEnd w:id="0"/>
      <w:r>
        <w:t xml:space="preserve">Collins Hall, Room 174 | Route 47 at Waubonsee Drive | Sugar Grove, IL 60554 | (630) 466-2593 | </w:t>
      </w:r>
      <w:hyperlink r:id="rId8">
        <w:r>
          <w:t>www.waubonsee.edu.lli</w:t>
        </w:r>
      </w:hyperlink>
    </w:p>
    <w:sectPr w:rsidR="00816BEC" w:rsidRPr="00F941DE" w:rsidSect="00F941DE">
      <w:footerReference w:type="default" r:id="rId9"/>
      <w:type w:val="continuous"/>
      <w:pgSz w:w="12240" w:h="15840"/>
      <w:pgMar w:top="374" w:right="1066" w:bottom="-245" w:left="10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DE" w:rsidRDefault="00F941DE" w:rsidP="00F941DE">
      <w:r>
        <w:separator/>
      </w:r>
    </w:p>
  </w:endnote>
  <w:endnote w:type="continuationSeparator" w:id="0">
    <w:p w:rsidR="00F941DE" w:rsidRDefault="00F941DE" w:rsidP="00F9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1DE" w:rsidRDefault="00F94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DE" w:rsidRDefault="00F941DE" w:rsidP="00F941DE">
      <w:r>
        <w:separator/>
      </w:r>
    </w:p>
  </w:footnote>
  <w:footnote w:type="continuationSeparator" w:id="0">
    <w:p w:rsidR="00F941DE" w:rsidRDefault="00F941DE" w:rsidP="00F94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16BEC"/>
    <w:rsid w:val="00022FC4"/>
    <w:rsid w:val="003B5935"/>
    <w:rsid w:val="004E0522"/>
    <w:rsid w:val="00764366"/>
    <w:rsid w:val="00815FF5"/>
    <w:rsid w:val="00816BEC"/>
    <w:rsid w:val="008A5A08"/>
    <w:rsid w:val="008D5C57"/>
    <w:rsid w:val="009715AC"/>
    <w:rsid w:val="00A30A27"/>
    <w:rsid w:val="00B405F5"/>
    <w:rsid w:val="00F55FF6"/>
    <w:rsid w:val="00F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C68F60"/>
  <w15:docId w15:val="{76F0B940-589D-4B02-A658-47C50DE6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5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57"/>
    <w:rPr>
      <w:rFonts w:ascii="Segoe UI" w:eastAsia="Times New Roman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8D5C5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1D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94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1DE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ubonsee.edu.ll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Waubonsee Community College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Barbara J. Jachna</cp:lastModifiedBy>
  <cp:revision>3</cp:revision>
  <cp:lastPrinted>2019-12-03T15:16:00Z</cp:lastPrinted>
  <dcterms:created xsi:type="dcterms:W3CDTF">2019-12-03T15:16:00Z</dcterms:created>
  <dcterms:modified xsi:type="dcterms:W3CDTF">2019-12-03T15:18:00Z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2018-06-22T00:00:00Z</vt:filetime>
  </property>
</Properties>
</file>